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457" w:rsidRPr="005C1457" w:rsidRDefault="005C1457" w:rsidP="005C1457">
      <w:pPr>
        <w:pStyle w:val="1"/>
        <w:spacing w:before="0" w:after="0" w:line="240" w:lineRule="auto"/>
        <w:ind w:firstLine="709"/>
        <w:jc w:val="both"/>
        <w:rPr>
          <w:spacing w:val="-57"/>
          <w:sz w:val="28"/>
          <w:szCs w:val="28"/>
        </w:rPr>
      </w:pPr>
      <w:r w:rsidRPr="005C1457">
        <w:rPr>
          <w:sz w:val="28"/>
          <w:szCs w:val="28"/>
        </w:rPr>
        <w:t>1.5.3. Дошкольный возраст (от трех до семи лет)</w:t>
      </w:r>
      <w:r w:rsidRPr="005C1457">
        <w:rPr>
          <w:spacing w:val="-57"/>
          <w:sz w:val="28"/>
          <w:szCs w:val="28"/>
        </w:rPr>
        <w:t xml:space="preserve"> </w:t>
      </w:r>
    </w:p>
    <w:p w:rsidR="005C1457" w:rsidRPr="005C1457" w:rsidRDefault="005C1457" w:rsidP="005C1457">
      <w:pPr>
        <w:pStyle w:val="1"/>
        <w:spacing w:before="0" w:after="0" w:line="240" w:lineRule="auto"/>
        <w:ind w:firstLine="709"/>
        <w:jc w:val="both"/>
        <w:rPr>
          <w:sz w:val="28"/>
          <w:szCs w:val="28"/>
        </w:rPr>
      </w:pPr>
      <w:r w:rsidRPr="005C1457">
        <w:rPr>
          <w:sz w:val="28"/>
          <w:szCs w:val="28"/>
        </w:rPr>
        <w:t>1.5.3.1. Вторая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младшая группа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(четвертый год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жизни)</w:t>
      </w:r>
    </w:p>
    <w:p w:rsidR="005C1457" w:rsidRPr="005C1457" w:rsidRDefault="005C1457" w:rsidP="005C1457">
      <w:pPr>
        <w:pStyle w:val="2"/>
        <w:spacing w:before="0" w:line="240" w:lineRule="auto"/>
        <w:ind w:firstLine="709"/>
        <w:rPr>
          <w:sz w:val="28"/>
          <w:szCs w:val="28"/>
        </w:rPr>
      </w:pPr>
      <w:proofErr w:type="spellStart"/>
      <w:r w:rsidRPr="005C1457">
        <w:rPr>
          <w:sz w:val="28"/>
          <w:szCs w:val="28"/>
        </w:rPr>
        <w:t>Росто</w:t>
      </w:r>
      <w:proofErr w:type="spellEnd"/>
      <w:r w:rsidRPr="005C1457">
        <w:rPr>
          <w:sz w:val="28"/>
          <w:szCs w:val="28"/>
        </w:rPr>
        <w:t>-весовые</w:t>
      </w:r>
      <w:r w:rsidRPr="005C1457">
        <w:rPr>
          <w:spacing w:val="-3"/>
          <w:sz w:val="28"/>
          <w:szCs w:val="28"/>
        </w:rPr>
        <w:t xml:space="preserve"> </w:t>
      </w:r>
      <w:r w:rsidRPr="005C1457">
        <w:rPr>
          <w:sz w:val="28"/>
          <w:szCs w:val="28"/>
        </w:rPr>
        <w:t>характеристики</w:t>
      </w:r>
    </w:p>
    <w:p w:rsidR="005C1457" w:rsidRPr="005C1457" w:rsidRDefault="005C1457" w:rsidP="005C1457">
      <w:pPr>
        <w:pStyle w:val="a3"/>
        <w:ind w:left="0" w:firstLine="709"/>
        <w:rPr>
          <w:sz w:val="28"/>
          <w:szCs w:val="28"/>
        </w:rPr>
      </w:pPr>
      <w:r w:rsidRPr="005C1457">
        <w:rPr>
          <w:sz w:val="28"/>
          <w:szCs w:val="28"/>
        </w:rPr>
        <w:t>Средний вес у мальчиков к четырем годам достигает 17 кг, у девочек – 16 кг. Средний рост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у</w:t>
      </w:r>
      <w:r w:rsidRPr="005C1457">
        <w:rPr>
          <w:spacing w:val="-4"/>
          <w:sz w:val="28"/>
          <w:szCs w:val="28"/>
        </w:rPr>
        <w:t xml:space="preserve"> </w:t>
      </w:r>
      <w:r w:rsidRPr="005C1457">
        <w:rPr>
          <w:sz w:val="28"/>
          <w:szCs w:val="28"/>
        </w:rPr>
        <w:t>мальчиков к</w:t>
      </w:r>
      <w:r w:rsidRPr="005C1457">
        <w:rPr>
          <w:spacing w:val="2"/>
          <w:sz w:val="28"/>
          <w:szCs w:val="28"/>
        </w:rPr>
        <w:t xml:space="preserve"> </w:t>
      </w:r>
      <w:r w:rsidRPr="005C1457">
        <w:rPr>
          <w:sz w:val="28"/>
          <w:szCs w:val="28"/>
        </w:rPr>
        <w:t>ч</w:t>
      </w:r>
      <w:r w:rsidRPr="005C1457">
        <w:rPr>
          <w:sz w:val="28"/>
          <w:szCs w:val="28"/>
        </w:rPr>
        <w:t>е</w:t>
      </w:r>
      <w:r w:rsidRPr="005C1457">
        <w:rPr>
          <w:sz w:val="28"/>
          <w:szCs w:val="28"/>
        </w:rPr>
        <w:t>тырем годам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достигает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102 см,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а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у</w:t>
      </w:r>
      <w:r w:rsidRPr="005C1457">
        <w:rPr>
          <w:spacing w:val="-5"/>
          <w:sz w:val="28"/>
          <w:szCs w:val="28"/>
        </w:rPr>
        <w:t xml:space="preserve"> </w:t>
      </w:r>
      <w:r w:rsidRPr="005C1457">
        <w:rPr>
          <w:sz w:val="28"/>
          <w:szCs w:val="28"/>
        </w:rPr>
        <w:t>девочек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-</w:t>
      </w:r>
      <w:r w:rsidRPr="005C1457">
        <w:rPr>
          <w:spacing w:val="-2"/>
          <w:sz w:val="28"/>
          <w:szCs w:val="28"/>
        </w:rPr>
        <w:t xml:space="preserve"> </w:t>
      </w:r>
      <w:r w:rsidRPr="005C1457">
        <w:rPr>
          <w:sz w:val="28"/>
          <w:szCs w:val="28"/>
        </w:rPr>
        <w:t>100,6 см.</w:t>
      </w:r>
    </w:p>
    <w:p w:rsidR="005C1457" w:rsidRPr="005C1457" w:rsidRDefault="005C1457" w:rsidP="005C1457">
      <w:pPr>
        <w:pStyle w:val="2"/>
        <w:spacing w:before="0" w:line="240" w:lineRule="auto"/>
        <w:ind w:firstLine="709"/>
        <w:rPr>
          <w:sz w:val="28"/>
          <w:szCs w:val="28"/>
        </w:rPr>
      </w:pPr>
      <w:r w:rsidRPr="005C1457">
        <w:rPr>
          <w:sz w:val="28"/>
          <w:szCs w:val="28"/>
        </w:rPr>
        <w:t>Функциональное</w:t>
      </w:r>
      <w:r w:rsidRPr="005C1457">
        <w:rPr>
          <w:spacing w:val="-4"/>
          <w:sz w:val="28"/>
          <w:szCs w:val="28"/>
        </w:rPr>
        <w:t xml:space="preserve"> </w:t>
      </w:r>
      <w:r w:rsidRPr="005C1457">
        <w:rPr>
          <w:sz w:val="28"/>
          <w:szCs w:val="28"/>
        </w:rPr>
        <w:t>созревание</w:t>
      </w:r>
    </w:p>
    <w:p w:rsidR="005C1457" w:rsidRPr="005C1457" w:rsidRDefault="005C1457" w:rsidP="005C1457">
      <w:pPr>
        <w:pStyle w:val="a3"/>
        <w:ind w:left="0" w:firstLine="709"/>
        <w:rPr>
          <w:sz w:val="28"/>
          <w:szCs w:val="28"/>
        </w:rPr>
      </w:pPr>
      <w:r w:rsidRPr="005C1457">
        <w:rPr>
          <w:sz w:val="28"/>
          <w:szCs w:val="28"/>
        </w:rPr>
        <w:t>В данном возрасте уровень развития скелета и мышечной системы определяет возможность</w:t>
      </w:r>
      <w:r w:rsidRPr="005C1457">
        <w:rPr>
          <w:spacing w:val="-57"/>
          <w:sz w:val="28"/>
          <w:szCs w:val="28"/>
        </w:rPr>
        <w:t xml:space="preserve"> </w:t>
      </w:r>
      <w:r w:rsidRPr="005C1457">
        <w:rPr>
          <w:sz w:val="28"/>
          <w:szCs w:val="28"/>
        </w:rPr>
        <w:t>формирования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осанки,</w:t>
      </w:r>
      <w:r w:rsidRPr="005C1457">
        <w:rPr>
          <w:spacing w:val="-3"/>
          <w:sz w:val="28"/>
          <w:szCs w:val="28"/>
        </w:rPr>
        <w:t xml:space="preserve"> </w:t>
      </w:r>
      <w:r w:rsidRPr="005C1457">
        <w:rPr>
          <w:sz w:val="28"/>
          <w:szCs w:val="28"/>
        </w:rPr>
        <w:t>свода</w:t>
      </w:r>
      <w:r w:rsidRPr="005C1457">
        <w:rPr>
          <w:spacing w:val="-3"/>
          <w:sz w:val="28"/>
          <w:szCs w:val="28"/>
        </w:rPr>
        <w:t xml:space="preserve"> </w:t>
      </w:r>
      <w:r w:rsidRPr="005C1457">
        <w:rPr>
          <w:sz w:val="28"/>
          <w:szCs w:val="28"/>
        </w:rPr>
        <w:t>стопы, базовых</w:t>
      </w:r>
      <w:r w:rsidRPr="005C1457">
        <w:rPr>
          <w:spacing w:val="2"/>
          <w:sz w:val="28"/>
          <w:szCs w:val="28"/>
        </w:rPr>
        <w:t xml:space="preserve"> </w:t>
      </w:r>
      <w:r w:rsidRPr="005C1457">
        <w:rPr>
          <w:sz w:val="28"/>
          <w:szCs w:val="28"/>
        </w:rPr>
        <w:t>двигательных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стереотипов.</w:t>
      </w:r>
    </w:p>
    <w:p w:rsidR="005C1457" w:rsidRPr="005C1457" w:rsidRDefault="005C1457" w:rsidP="005C1457">
      <w:pPr>
        <w:pStyle w:val="a3"/>
        <w:ind w:left="0" w:firstLine="709"/>
        <w:rPr>
          <w:sz w:val="28"/>
          <w:szCs w:val="28"/>
        </w:rPr>
      </w:pPr>
      <w:r w:rsidRPr="005C1457">
        <w:rPr>
          <w:sz w:val="28"/>
          <w:szCs w:val="28"/>
        </w:rPr>
        <w:t>Продолжается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формирование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физиологических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систем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организма: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дыхания,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кровообращения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терморегул</w:t>
      </w:r>
      <w:r w:rsidRPr="005C1457">
        <w:rPr>
          <w:sz w:val="28"/>
          <w:szCs w:val="28"/>
        </w:rPr>
        <w:t>я</w:t>
      </w:r>
      <w:r w:rsidRPr="005C1457">
        <w:rPr>
          <w:sz w:val="28"/>
          <w:szCs w:val="28"/>
        </w:rPr>
        <w:t>ции, обеспечения обмена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веществ.</w:t>
      </w:r>
    </w:p>
    <w:p w:rsidR="005C1457" w:rsidRPr="005C1457" w:rsidRDefault="005C1457" w:rsidP="005C1457">
      <w:pPr>
        <w:pStyle w:val="a3"/>
        <w:ind w:left="0" w:firstLine="709"/>
        <w:rPr>
          <w:sz w:val="28"/>
          <w:szCs w:val="28"/>
        </w:rPr>
      </w:pPr>
      <w:r w:rsidRPr="005C1457">
        <w:rPr>
          <w:sz w:val="28"/>
          <w:szCs w:val="28"/>
        </w:rPr>
        <w:t>Данный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возраст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характеризуется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интенсивным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созреванием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нейронного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аппарата</w:t>
      </w:r>
      <w:r w:rsidRPr="005C1457">
        <w:rPr>
          <w:spacing w:val="-57"/>
          <w:sz w:val="28"/>
          <w:szCs w:val="28"/>
        </w:rPr>
        <w:t xml:space="preserve"> </w:t>
      </w:r>
      <w:r w:rsidRPr="005C1457">
        <w:rPr>
          <w:sz w:val="28"/>
          <w:szCs w:val="28"/>
        </w:rPr>
        <w:t>проекционной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и ассоци</w:t>
      </w:r>
      <w:r w:rsidRPr="005C1457">
        <w:rPr>
          <w:sz w:val="28"/>
          <w:szCs w:val="28"/>
        </w:rPr>
        <w:t>а</w:t>
      </w:r>
      <w:r w:rsidRPr="005C1457">
        <w:rPr>
          <w:sz w:val="28"/>
          <w:szCs w:val="28"/>
        </w:rPr>
        <w:t>тивной</w:t>
      </w:r>
      <w:r w:rsidRPr="005C1457">
        <w:rPr>
          <w:spacing w:val="-2"/>
          <w:sz w:val="28"/>
          <w:szCs w:val="28"/>
        </w:rPr>
        <w:t xml:space="preserve"> </w:t>
      </w:r>
      <w:r w:rsidRPr="005C1457">
        <w:rPr>
          <w:sz w:val="28"/>
          <w:szCs w:val="28"/>
        </w:rPr>
        <w:t>коры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больших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полушарий.</w:t>
      </w:r>
    </w:p>
    <w:p w:rsidR="005C1457" w:rsidRPr="005C1457" w:rsidRDefault="005C1457" w:rsidP="005C1457">
      <w:pPr>
        <w:pStyle w:val="a3"/>
        <w:ind w:left="0" w:firstLine="709"/>
        <w:rPr>
          <w:sz w:val="28"/>
          <w:szCs w:val="28"/>
        </w:rPr>
      </w:pPr>
      <w:r w:rsidRPr="005C1457">
        <w:rPr>
          <w:b/>
          <w:i/>
          <w:sz w:val="28"/>
          <w:szCs w:val="28"/>
        </w:rPr>
        <w:t>Психические</w:t>
      </w:r>
      <w:r w:rsidRPr="005C1457">
        <w:rPr>
          <w:b/>
          <w:i/>
          <w:spacing w:val="1"/>
          <w:sz w:val="28"/>
          <w:szCs w:val="28"/>
        </w:rPr>
        <w:t xml:space="preserve"> </w:t>
      </w:r>
      <w:r w:rsidRPr="005C1457">
        <w:rPr>
          <w:b/>
          <w:i/>
          <w:sz w:val="28"/>
          <w:szCs w:val="28"/>
        </w:rPr>
        <w:t>функции.</w:t>
      </w:r>
      <w:r w:rsidRPr="005C1457">
        <w:rPr>
          <w:b/>
          <w:i/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три-четыре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года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память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ребенка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носит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непроизвольный,</w:t>
      </w:r>
      <w:r w:rsidRPr="005C1457">
        <w:rPr>
          <w:spacing w:val="-57"/>
          <w:sz w:val="28"/>
          <w:szCs w:val="28"/>
        </w:rPr>
        <w:t xml:space="preserve"> </w:t>
      </w:r>
      <w:r w:rsidRPr="005C1457">
        <w:rPr>
          <w:sz w:val="28"/>
          <w:szCs w:val="28"/>
        </w:rPr>
        <w:t>непосредственный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хара</w:t>
      </w:r>
      <w:r w:rsidRPr="005C1457">
        <w:rPr>
          <w:sz w:val="28"/>
          <w:szCs w:val="28"/>
        </w:rPr>
        <w:t>к</w:t>
      </w:r>
      <w:r w:rsidRPr="005C1457">
        <w:rPr>
          <w:sz w:val="28"/>
          <w:szCs w:val="28"/>
        </w:rPr>
        <w:t>тер.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Наряду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непроизвольной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памятью,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начинает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формироваться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произвольная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память.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Ребенок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запоминает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эм</w:t>
      </w:r>
      <w:r w:rsidRPr="005C1457">
        <w:rPr>
          <w:sz w:val="28"/>
          <w:szCs w:val="28"/>
        </w:rPr>
        <w:t>о</w:t>
      </w:r>
      <w:r w:rsidRPr="005C1457">
        <w:rPr>
          <w:sz w:val="28"/>
          <w:szCs w:val="28"/>
        </w:rPr>
        <w:t>ционально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значимую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информацию.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На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основе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накопления</w:t>
      </w:r>
      <w:r w:rsidRPr="005C1457">
        <w:rPr>
          <w:spacing w:val="48"/>
          <w:sz w:val="28"/>
          <w:szCs w:val="28"/>
        </w:rPr>
        <w:t xml:space="preserve"> </w:t>
      </w:r>
      <w:r w:rsidRPr="005C1457">
        <w:rPr>
          <w:sz w:val="28"/>
          <w:szCs w:val="28"/>
        </w:rPr>
        <w:t>представлений</w:t>
      </w:r>
      <w:r w:rsidRPr="005C1457">
        <w:rPr>
          <w:spacing w:val="50"/>
          <w:sz w:val="28"/>
          <w:szCs w:val="28"/>
        </w:rPr>
        <w:t xml:space="preserve"> </w:t>
      </w:r>
      <w:r w:rsidRPr="005C1457">
        <w:rPr>
          <w:sz w:val="28"/>
          <w:szCs w:val="28"/>
        </w:rPr>
        <w:t>о</w:t>
      </w:r>
      <w:r w:rsidRPr="005C1457">
        <w:rPr>
          <w:spacing w:val="49"/>
          <w:sz w:val="28"/>
          <w:szCs w:val="28"/>
        </w:rPr>
        <w:t xml:space="preserve"> </w:t>
      </w:r>
      <w:r w:rsidRPr="005C1457">
        <w:rPr>
          <w:sz w:val="28"/>
          <w:szCs w:val="28"/>
        </w:rPr>
        <w:t>предметах</w:t>
      </w:r>
      <w:r w:rsidRPr="005C1457">
        <w:rPr>
          <w:spacing w:val="53"/>
          <w:sz w:val="28"/>
          <w:szCs w:val="28"/>
        </w:rPr>
        <w:t xml:space="preserve"> </w:t>
      </w:r>
      <w:r w:rsidRPr="005C1457">
        <w:rPr>
          <w:sz w:val="28"/>
          <w:szCs w:val="28"/>
        </w:rPr>
        <w:t>окружающего</w:t>
      </w:r>
      <w:r w:rsidRPr="005C1457">
        <w:rPr>
          <w:spacing w:val="51"/>
          <w:sz w:val="28"/>
          <w:szCs w:val="28"/>
        </w:rPr>
        <w:t xml:space="preserve"> </w:t>
      </w:r>
      <w:r w:rsidRPr="005C1457">
        <w:rPr>
          <w:sz w:val="28"/>
          <w:szCs w:val="28"/>
        </w:rPr>
        <w:t>мира</w:t>
      </w:r>
      <w:r w:rsidRPr="005C1457">
        <w:rPr>
          <w:spacing w:val="52"/>
          <w:sz w:val="28"/>
          <w:szCs w:val="28"/>
        </w:rPr>
        <w:t xml:space="preserve"> </w:t>
      </w:r>
      <w:r w:rsidRPr="005C1457">
        <w:rPr>
          <w:sz w:val="28"/>
          <w:szCs w:val="28"/>
        </w:rPr>
        <w:t>у</w:t>
      </w:r>
      <w:r w:rsidRPr="005C1457">
        <w:rPr>
          <w:spacing w:val="47"/>
          <w:sz w:val="28"/>
          <w:szCs w:val="28"/>
        </w:rPr>
        <w:t xml:space="preserve"> </w:t>
      </w:r>
      <w:r w:rsidRPr="005C1457">
        <w:rPr>
          <w:sz w:val="28"/>
          <w:szCs w:val="28"/>
        </w:rPr>
        <w:t>р</w:t>
      </w:r>
      <w:r w:rsidRPr="005C1457">
        <w:rPr>
          <w:sz w:val="28"/>
          <w:szCs w:val="28"/>
        </w:rPr>
        <w:t>е</w:t>
      </w:r>
      <w:r w:rsidRPr="005C1457">
        <w:rPr>
          <w:sz w:val="28"/>
          <w:szCs w:val="28"/>
        </w:rPr>
        <w:t>бенка</w:t>
      </w:r>
      <w:r w:rsidRPr="005C1457">
        <w:rPr>
          <w:spacing w:val="51"/>
          <w:sz w:val="28"/>
          <w:szCs w:val="28"/>
        </w:rPr>
        <w:t xml:space="preserve"> </w:t>
      </w:r>
      <w:r w:rsidRPr="005C1457">
        <w:rPr>
          <w:sz w:val="28"/>
          <w:szCs w:val="28"/>
        </w:rPr>
        <w:t>интенсивно</w:t>
      </w:r>
      <w:r w:rsidRPr="005C1457">
        <w:rPr>
          <w:spacing w:val="51"/>
          <w:sz w:val="28"/>
          <w:szCs w:val="28"/>
        </w:rPr>
        <w:t xml:space="preserve"> </w:t>
      </w:r>
      <w:r w:rsidRPr="005C1457">
        <w:rPr>
          <w:sz w:val="28"/>
          <w:szCs w:val="28"/>
        </w:rPr>
        <w:t>развивается</w:t>
      </w:r>
    </w:p>
    <w:p w:rsidR="005C1457" w:rsidRPr="005C1457" w:rsidRDefault="005C1457" w:rsidP="005C1457">
      <w:pPr>
        <w:pStyle w:val="a3"/>
        <w:ind w:left="0" w:firstLine="709"/>
        <w:rPr>
          <w:sz w:val="28"/>
          <w:szCs w:val="28"/>
        </w:rPr>
      </w:pPr>
      <w:r w:rsidRPr="005C1457">
        <w:rPr>
          <w:sz w:val="28"/>
          <w:szCs w:val="28"/>
        </w:rPr>
        <w:t>образное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мышление,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воображение.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Продолжается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формирование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речи,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накопление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словаря,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развитие</w:t>
      </w:r>
      <w:r w:rsidRPr="005C1457">
        <w:rPr>
          <w:spacing w:val="-2"/>
          <w:sz w:val="28"/>
          <w:szCs w:val="28"/>
        </w:rPr>
        <w:t xml:space="preserve"> </w:t>
      </w:r>
      <w:r w:rsidRPr="005C1457">
        <w:rPr>
          <w:sz w:val="28"/>
          <w:szCs w:val="28"/>
        </w:rPr>
        <w:t>свя</w:t>
      </w:r>
      <w:r w:rsidRPr="005C1457">
        <w:rPr>
          <w:sz w:val="28"/>
          <w:szCs w:val="28"/>
        </w:rPr>
        <w:t>з</w:t>
      </w:r>
      <w:r w:rsidRPr="005C1457">
        <w:rPr>
          <w:sz w:val="28"/>
          <w:szCs w:val="28"/>
        </w:rPr>
        <w:t>ной речи.</w:t>
      </w:r>
    </w:p>
    <w:p w:rsidR="005C1457" w:rsidRPr="005C1457" w:rsidRDefault="005C1457" w:rsidP="005C1457">
      <w:pPr>
        <w:pStyle w:val="a3"/>
        <w:ind w:left="0" w:firstLine="709"/>
        <w:rPr>
          <w:sz w:val="28"/>
          <w:szCs w:val="28"/>
        </w:rPr>
      </w:pPr>
      <w:r w:rsidRPr="005C1457">
        <w:rPr>
          <w:sz w:val="28"/>
          <w:szCs w:val="28"/>
        </w:rPr>
        <w:t xml:space="preserve">В три-четыре года внимание </w:t>
      </w:r>
      <w:proofErr w:type="spellStart"/>
      <w:r w:rsidRPr="005C1457">
        <w:rPr>
          <w:sz w:val="28"/>
          <w:szCs w:val="28"/>
        </w:rPr>
        <w:t>ребѐнка</w:t>
      </w:r>
      <w:proofErr w:type="spellEnd"/>
      <w:r w:rsidRPr="005C1457">
        <w:rPr>
          <w:sz w:val="28"/>
          <w:szCs w:val="28"/>
        </w:rPr>
        <w:t xml:space="preserve"> носит непроизвольный, непосредственный характер.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Отмечается двуст</w:t>
      </w:r>
      <w:r w:rsidRPr="005C1457">
        <w:rPr>
          <w:sz w:val="28"/>
          <w:szCs w:val="28"/>
        </w:rPr>
        <w:t>о</w:t>
      </w:r>
      <w:r w:rsidRPr="005C1457">
        <w:rPr>
          <w:sz w:val="28"/>
          <w:szCs w:val="28"/>
        </w:rPr>
        <w:t>ронняя связь восприятия и внимания – внимание регулируется восприятием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(увидел яркое – обратил внимание). В младшем дошкольном возрасте развивается перцептивная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 xml:space="preserve">деятельность. Дети от использования </w:t>
      </w:r>
      <w:proofErr w:type="spellStart"/>
      <w:r w:rsidRPr="005C1457">
        <w:rPr>
          <w:sz w:val="28"/>
          <w:szCs w:val="28"/>
        </w:rPr>
        <w:t>предэталонов</w:t>
      </w:r>
      <w:proofErr w:type="spellEnd"/>
      <w:r w:rsidRPr="005C1457">
        <w:rPr>
          <w:sz w:val="28"/>
          <w:szCs w:val="28"/>
        </w:rPr>
        <w:t xml:space="preserve"> — и</w:t>
      </w:r>
      <w:r w:rsidRPr="005C1457">
        <w:rPr>
          <w:sz w:val="28"/>
          <w:szCs w:val="28"/>
        </w:rPr>
        <w:t>н</w:t>
      </w:r>
      <w:r w:rsidRPr="005C1457">
        <w:rPr>
          <w:sz w:val="28"/>
          <w:szCs w:val="28"/>
        </w:rPr>
        <w:t>дивидуальных единиц восприятия —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переходят к сенсорным эталонам — культурно выработанным средствам во</w:t>
      </w:r>
      <w:r w:rsidRPr="005C1457">
        <w:rPr>
          <w:sz w:val="28"/>
          <w:szCs w:val="28"/>
        </w:rPr>
        <w:t>с</w:t>
      </w:r>
      <w:r w:rsidRPr="005C1457">
        <w:rPr>
          <w:sz w:val="28"/>
          <w:szCs w:val="28"/>
        </w:rPr>
        <w:t>приятия. К концу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младшего дошкольного возраста дети могут воспринимать до пяти и более форм предметов и до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семи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более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цветов,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способны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дифференцировать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предметы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по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величине,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ориентироваться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</w:t>
      </w:r>
      <w:r w:rsidRPr="005C1457">
        <w:rPr>
          <w:spacing w:val="-57"/>
          <w:sz w:val="28"/>
          <w:szCs w:val="28"/>
        </w:rPr>
        <w:t xml:space="preserve"> </w:t>
      </w:r>
      <w:r w:rsidRPr="005C1457">
        <w:rPr>
          <w:sz w:val="28"/>
          <w:szCs w:val="28"/>
        </w:rPr>
        <w:t>пространстве гру</w:t>
      </w:r>
      <w:r w:rsidRPr="005C1457">
        <w:rPr>
          <w:sz w:val="28"/>
          <w:szCs w:val="28"/>
        </w:rPr>
        <w:t>п</w:t>
      </w:r>
      <w:r w:rsidRPr="005C1457">
        <w:rPr>
          <w:sz w:val="28"/>
          <w:szCs w:val="28"/>
        </w:rPr>
        <w:t>пы детского сада, а при определенной организации образовательного процесса и</w:t>
      </w:r>
      <w:r w:rsidRPr="005C1457">
        <w:rPr>
          <w:spacing w:val="-57"/>
          <w:sz w:val="28"/>
          <w:szCs w:val="28"/>
        </w:rPr>
        <w:t xml:space="preserve"> </w:t>
      </w:r>
      <w:r w:rsidRPr="005C1457">
        <w:rPr>
          <w:sz w:val="28"/>
          <w:szCs w:val="28"/>
        </w:rPr>
        <w:t>во</w:t>
      </w:r>
      <w:r w:rsidRPr="005C1457">
        <w:rPr>
          <w:spacing w:val="-2"/>
          <w:sz w:val="28"/>
          <w:szCs w:val="28"/>
        </w:rPr>
        <w:t xml:space="preserve"> </w:t>
      </w:r>
      <w:r w:rsidRPr="005C1457">
        <w:rPr>
          <w:sz w:val="28"/>
          <w:szCs w:val="28"/>
        </w:rPr>
        <w:t>всех</w:t>
      </w:r>
      <w:r w:rsidRPr="005C1457">
        <w:rPr>
          <w:spacing w:val="2"/>
          <w:sz w:val="28"/>
          <w:szCs w:val="28"/>
        </w:rPr>
        <w:t xml:space="preserve"> </w:t>
      </w:r>
      <w:r w:rsidRPr="005C1457">
        <w:rPr>
          <w:sz w:val="28"/>
          <w:szCs w:val="28"/>
        </w:rPr>
        <w:t>знакомых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ему</w:t>
      </w:r>
      <w:r w:rsidRPr="005C1457">
        <w:rPr>
          <w:spacing w:val="-6"/>
          <w:sz w:val="28"/>
          <w:szCs w:val="28"/>
        </w:rPr>
        <w:t xml:space="preserve"> </w:t>
      </w:r>
      <w:r w:rsidRPr="005C1457">
        <w:rPr>
          <w:sz w:val="28"/>
          <w:szCs w:val="28"/>
        </w:rPr>
        <w:t>помещениях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обр</w:t>
      </w:r>
      <w:r w:rsidRPr="005C1457">
        <w:rPr>
          <w:sz w:val="28"/>
          <w:szCs w:val="28"/>
        </w:rPr>
        <w:t>а</w:t>
      </w:r>
      <w:r w:rsidRPr="005C1457">
        <w:rPr>
          <w:sz w:val="28"/>
          <w:szCs w:val="28"/>
        </w:rPr>
        <w:t>зовательной</w:t>
      </w:r>
      <w:r w:rsidRPr="005C1457">
        <w:rPr>
          <w:spacing w:val="4"/>
          <w:sz w:val="28"/>
          <w:szCs w:val="28"/>
        </w:rPr>
        <w:t xml:space="preserve"> </w:t>
      </w:r>
      <w:r w:rsidRPr="005C1457">
        <w:rPr>
          <w:sz w:val="28"/>
          <w:szCs w:val="28"/>
        </w:rPr>
        <w:t>организации.</w:t>
      </w:r>
    </w:p>
    <w:p w:rsidR="005C1457" w:rsidRPr="005C1457" w:rsidRDefault="005C1457" w:rsidP="005C1457">
      <w:pPr>
        <w:pStyle w:val="a3"/>
        <w:ind w:left="0" w:firstLine="709"/>
        <w:rPr>
          <w:sz w:val="28"/>
          <w:szCs w:val="28"/>
        </w:rPr>
      </w:pPr>
      <w:r w:rsidRPr="005C1457">
        <w:rPr>
          <w:b/>
          <w:i/>
          <w:sz w:val="28"/>
          <w:szCs w:val="28"/>
        </w:rPr>
        <w:t xml:space="preserve">Детские виды деятельности. </w:t>
      </w:r>
      <w:r w:rsidRPr="005C1457">
        <w:rPr>
          <w:sz w:val="28"/>
          <w:szCs w:val="28"/>
        </w:rPr>
        <w:t>Система значимых отношений ребенка с социальной средой</w:t>
      </w:r>
      <w:r w:rsidRPr="005C1457">
        <w:rPr>
          <w:spacing w:val="-57"/>
          <w:sz w:val="28"/>
          <w:szCs w:val="28"/>
        </w:rPr>
        <w:t xml:space="preserve"> </w:t>
      </w:r>
      <w:r w:rsidRPr="005C1457">
        <w:rPr>
          <w:sz w:val="28"/>
          <w:szCs w:val="28"/>
        </w:rPr>
        <w:t>определяется во</w:t>
      </w:r>
      <w:r w:rsidRPr="005C1457">
        <w:rPr>
          <w:sz w:val="28"/>
          <w:szCs w:val="28"/>
        </w:rPr>
        <w:t>з</w:t>
      </w:r>
      <w:r w:rsidRPr="005C1457">
        <w:rPr>
          <w:sz w:val="28"/>
          <w:szCs w:val="28"/>
        </w:rPr>
        <w:t>можностями познавательной сферы, наличием образного мышления, наличием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самосознания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начальными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фо</w:t>
      </w:r>
      <w:r w:rsidRPr="005C1457">
        <w:rPr>
          <w:sz w:val="28"/>
          <w:szCs w:val="28"/>
        </w:rPr>
        <w:t>р</w:t>
      </w:r>
      <w:r w:rsidRPr="005C1457">
        <w:rPr>
          <w:sz w:val="28"/>
          <w:szCs w:val="28"/>
        </w:rPr>
        <w:t>мами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произвольного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поведения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(действие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по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инструкции,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действие по образцу). Социальная ситуация развития характер</w:t>
      </w:r>
      <w:r w:rsidRPr="005C1457">
        <w:rPr>
          <w:sz w:val="28"/>
          <w:szCs w:val="28"/>
        </w:rPr>
        <w:t>и</w:t>
      </w:r>
      <w:r w:rsidRPr="005C1457">
        <w:rPr>
          <w:sz w:val="28"/>
          <w:szCs w:val="28"/>
        </w:rPr>
        <w:t>зуется выраженным интересом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ребенка к системе социальных отношений между людьми (мама-дочка, врач-пациент), ребенок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хочет подражать взрослому, быть «как взрослый». Противоречие между стремлением быть «как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взрослый» и невозможностью непосредственного воплощения данного стремления приводит к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формированию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игровой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деятельн</w:t>
      </w:r>
      <w:r w:rsidRPr="005C1457">
        <w:rPr>
          <w:sz w:val="28"/>
          <w:szCs w:val="28"/>
        </w:rPr>
        <w:t>о</w:t>
      </w:r>
      <w:r w:rsidRPr="005C1457">
        <w:rPr>
          <w:sz w:val="28"/>
          <w:szCs w:val="28"/>
        </w:rPr>
        <w:t>сти,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где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ребенок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доступной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для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lastRenderedPageBreak/>
        <w:t>него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форме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отображает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систему человеческих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взаимоотношений,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осваивает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пр</w:t>
      </w:r>
      <w:r w:rsidRPr="005C1457">
        <w:rPr>
          <w:sz w:val="28"/>
          <w:szCs w:val="28"/>
        </w:rPr>
        <w:t>и</w:t>
      </w:r>
      <w:r w:rsidRPr="005C1457">
        <w:rPr>
          <w:sz w:val="28"/>
          <w:szCs w:val="28"/>
        </w:rPr>
        <w:t>меняет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нормы 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правила общения 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взаимодействия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человека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разных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сферах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жизни.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Игра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детей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три-четыре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года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отличается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однообразием сюжетов, где центральным содержанием игровой деятельности является действие с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игру</w:t>
      </w:r>
      <w:r w:rsidRPr="005C1457">
        <w:rPr>
          <w:sz w:val="28"/>
          <w:szCs w:val="28"/>
        </w:rPr>
        <w:t>ш</w:t>
      </w:r>
      <w:r w:rsidRPr="005C1457">
        <w:rPr>
          <w:sz w:val="28"/>
          <w:szCs w:val="28"/>
        </w:rPr>
        <w:t>кой, игра протекает либо в индивидуальной форме, либо в паре, нарушение логики игры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ребенком</w:t>
      </w:r>
      <w:r w:rsidRPr="005C1457">
        <w:rPr>
          <w:spacing w:val="-2"/>
          <w:sz w:val="28"/>
          <w:szCs w:val="28"/>
        </w:rPr>
        <w:t xml:space="preserve"> </w:t>
      </w:r>
      <w:r w:rsidRPr="005C1457">
        <w:rPr>
          <w:sz w:val="28"/>
          <w:szCs w:val="28"/>
        </w:rPr>
        <w:t>не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опротестовыв</w:t>
      </w:r>
      <w:r w:rsidRPr="005C1457">
        <w:rPr>
          <w:sz w:val="28"/>
          <w:szCs w:val="28"/>
        </w:rPr>
        <w:t>а</w:t>
      </w:r>
      <w:r w:rsidRPr="005C1457">
        <w:rPr>
          <w:sz w:val="28"/>
          <w:szCs w:val="28"/>
        </w:rPr>
        <w:t>ется.</w:t>
      </w:r>
    </w:p>
    <w:p w:rsidR="005C1457" w:rsidRPr="005C1457" w:rsidRDefault="005C1457" w:rsidP="005C1457">
      <w:pPr>
        <w:pStyle w:val="a3"/>
        <w:ind w:left="0" w:firstLine="709"/>
        <w:rPr>
          <w:sz w:val="28"/>
          <w:szCs w:val="28"/>
        </w:rPr>
      </w:pPr>
      <w:r w:rsidRPr="005C1457">
        <w:rPr>
          <w:sz w:val="28"/>
          <w:szCs w:val="28"/>
        </w:rPr>
        <w:t>В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данный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период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начинают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формироваться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продуктивные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виды</w:t>
      </w:r>
      <w:r w:rsidRPr="005C1457">
        <w:rPr>
          <w:spacing w:val="61"/>
          <w:sz w:val="28"/>
          <w:szCs w:val="28"/>
        </w:rPr>
        <w:t xml:space="preserve"> </w:t>
      </w:r>
      <w:r w:rsidRPr="005C1457">
        <w:rPr>
          <w:sz w:val="28"/>
          <w:szCs w:val="28"/>
        </w:rPr>
        <w:t>деятельности,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формируются первичные н</w:t>
      </w:r>
      <w:r w:rsidRPr="005C1457">
        <w:rPr>
          <w:sz w:val="28"/>
          <w:szCs w:val="28"/>
        </w:rPr>
        <w:t>а</w:t>
      </w:r>
      <w:r w:rsidRPr="005C1457">
        <w:rPr>
          <w:sz w:val="28"/>
          <w:szCs w:val="28"/>
        </w:rPr>
        <w:t>выки рисования, лепки, конструирования. Графические образы пока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бедны, у одних детей в изображениях отсутств</w:t>
      </w:r>
      <w:r w:rsidRPr="005C1457">
        <w:rPr>
          <w:sz w:val="28"/>
          <w:szCs w:val="28"/>
        </w:rPr>
        <w:t>у</w:t>
      </w:r>
      <w:r w:rsidRPr="005C1457">
        <w:rPr>
          <w:sz w:val="28"/>
          <w:szCs w:val="28"/>
        </w:rPr>
        <w:t>ют детали, у других рисунки могут быть более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детализированы.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Дети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начинают активно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использовать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цвет.</w:t>
      </w:r>
    </w:p>
    <w:p w:rsidR="005C1457" w:rsidRPr="005C1457" w:rsidRDefault="005C1457" w:rsidP="005C1457">
      <w:pPr>
        <w:pStyle w:val="a3"/>
        <w:ind w:left="0" w:firstLine="709"/>
        <w:rPr>
          <w:sz w:val="28"/>
          <w:szCs w:val="28"/>
        </w:rPr>
      </w:pPr>
      <w:r w:rsidRPr="005C1457">
        <w:rPr>
          <w:sz w:val="28"/>
          <w:szCs w:val="28"/>
        </w:rPr>
        <w:t>Большое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значение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для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развития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мелкой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моторики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имеет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лепка.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Дети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способны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под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руководством взрослого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вылепить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простые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предметы.</w:t>
      </w:r>
    </w:p>
    <w:p w:rsidR="005C1457" w:rsidRPr="005C1457" w:rsidRDefault="005C1457" w:rsidP="005C1457">
      <w:pPr>
        <w:pStyle w:val="a3"/>
        <w:ind w:left="0" w:firstLine="709"/>
        <w:rPr>
          <w:sz w:val="28"/>
          <w:szCs w:val="28"/>
        </w:rPr>
      </w:pPr>
      <w:r w:rsidRPr="005C1457">
        <w:rPr>
          <w:sz w:val="28"/>
          <w:szCs w:val="28"/>
        </w:rPr>
        <w:t>Конструктивная деятельность в младшем дошкольном возрасте ограничена возведением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несложных постр</w:t>
      </w:r>
      <w:r w:rsidRPr="005C1457">
        <w:rPr>
          <w:sz w:val="28"/>
          <w:szCs w:val="28"/>
        </w:rPr>
        <w:t>о</w:t>
      </w:r>
      <w:r w:rsidRPr="005C1457">
        <w:rPr>
          <w:sz w:val="28"/>
          <w:szCs w:val="28"/>
        </w:rPr>
        <w:t>ек</w:t>
      </w:r>
      <w:r w:rsidRPr="005C1457">
        <w:rPr>
          <w:spacing w:val="-2"/>
          <w:sz w:val="28"/>
          <w:szCs w:val="28"/>
        </w:rPr>
        <w:t xml:space="preserve"> </w:t>
      </w:r>
      <w:r w:rsidRPr="005C1457">
        <w:rPr>
          <w:sz w:val="28"/>
          <w:szCs w:val="28"/>
        </w:rPr>
        <w:t>по</w:t>
      </w:r>
      <w:r w:rsidRPr="005C1457">
        <w:rPr>
          <w:spacing w:val="-3"/>
          <w:sz w:val="28"/>
          <w:szCs w:val="28"/>
        </w:rPr>
        <w:t xml:space="preserve"> </w:t>
      </w:r>
      <w:r w:rsidRPr="005C1457">
        <w:rPr>
          <w:sz w:val="28"/>
          <w:szCs w:val="28"/>
        </w:rPr>
        <w:t>образцу</w:t>
      </w:r>
      <w:r w:rsidRPr="005C1457">
        <w:rPr>
          <w:spacing w:val="-8"/>
          <w:sz w:val="28"/>
          <w:szCs w:val="28"/>
        </w:rPr>
        <w:t xml:space="preserve"> </w:t>
      </w:r>
      <w:r w:rsidRPr="005C1457">
        <w:rPr>
          <w:sz w:val="28"/>
          <w:szCs w:val="28"/>
        </w:rPr>
        <w:t>и по замыслу.</w:t>
      </w:r>
    </w:p>
    <w:p w:rsidR="005C1457" w:rsidRPr="005C1457" w:rsidRDefault="005C1457" w:rsidP="005C1457">
      <w:pPr>
        <w:pStyle w:val="a3"/>
        <w:ind w:left="0" w:firstLine="709"/>
        <w:rPr>
          <w:sz w:val="28"/>
          <w:szCs w:val="28"/>
        </w:rPr>
      </w:pPr>
      <w:r w:rsidRPr="005C1457">
        <w:rPr>
          <w:b/>
          <w:i/>
          <w:sz w:val="28"/>
          <w:szCs w:val="28"/>
        </w:rPr>
        <w:t xml:space="preserve">Коммуникация и социализация. </w:t>
      </w:r>
      <w:r w:rsidRPr="005C1457">
        <w:rPr>
          <w:sz w:val="28"/>
          <w:szCs w:val="28"/>
        </w:rPr>
        <w:t>В общении со взрослыми, наряду с ситуативно-деловой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формой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общения,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начинает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интенсивно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формироваться</w:t>
      </w:r>
      <w:r w:rsidRPr="005C1457">
        <w:rPr>
          <w:spacing w:val="1"/>
          <w:sz w:val="28"/>
          <w:szCs w:val="28"/>
        </w:rPr>
        <w:t xml:space="preserve"> </w:t>
      </w:r>
      <w:proofErr w:type="spellStart"/>
      <w:r w:rsidRPr="005C1457">
        <w:rPr>
          <w:sz w:val="28"/>
          <w:szCs w:val="28"/>
        </w:rPr>
        <w:t>внеситуативно</w:t>
      </w:r>
      <w:proofErr w:type="spellEnd"/>
      <w:r w:rsidRPr="005C1457">
        <w:rPr>
          <w:sz w:val="28"/>
          <w:szCs w:val="28"/>
        </w:rPr>
        <w:t>-познавательная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форма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общения,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формируются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основы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познав</w:t>
      </w:r>
      <w:r w:rsidRPr="005C1457">
        <w:rPr>
          <w:sz w:val="28"/>
          <w:szCs w:val="28"/>
        </w:rPr>
        <w:t>а</w:t>
      </w:r>
      <w:r w:rsidRPr="005C1457">
        <w:rPr>
          <w:sz w:val="28"/>
          <w:szCs w:val="28"/>
        </w:rPr>
        <w:t>тельного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общения.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Со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сверстниками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интенсивно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формируется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ситуативно-деловая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форма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общения,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что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определяе</w:t>
      </w:r>
      <w:r w:rsidRPr="005C1457">
        <w:rPr>
          <w:sz w:val="28"/>
          <w:szCs w:val="28"/>
        </w:rPr>
        <w:t>т</w:t>
      </w:r>
      <w:r w:rsidRPr="005C1457">
        <w:rPr>
          <w:sz w:val="28"/>
          <w:szCs w:val="28"/>
        </w:rPr>
        <w:t>ся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становлением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игровой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деятельности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необходимостью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согласовывать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действия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другим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ребенком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ходе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игр</w:t>
      </w:r>
      <w:r w:rsidRPr="005C1457">
        <w:rPr>
          <w:sz w:val="28"/>
          <w:szCs w:val="28"/>
        </w:rPr>
        <w:t>о</w:t>
      </w:r>
      <w:r w:rsidRPr="005C1457">
        <w:rPr>
          <w:sz w:val="28"/>
          <w:szCs w:val="28"/>
        </w:rPr>
        <w:t>вого</w:t>
      </w:r>
      <w:r w:rsidRPr="005C1457">
        <w:rPr>
          <w:spacing w:val="-57"/>
          <w:sz w:val="28"/>
          <w:szCs w:val="28"/>
        </w:rPr>
        <w:t xml:space="preserve"> </w:t>
      </w:r>
      <w:r w:rsidRPr="005C1457">
        <w:rPr>
          <w:sz w:val="28"/>
          <w:szCs w:val="28"/>
        </w:rPr>
        <w:t>взаимодействия.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Положительно-индифферентное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отношение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к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сверстнику,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преобладающее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раннем возрасте, смен</w:t>
      </w:r>
      <w:r w:rsidRPr="005C1457">
        <w:rPr>
          <w:sz w:val="28"/>
          <w:szCs w:val="28"/>
        </w:rPr>
        <w:t>я</w:t>
      </w:r>
      <w:r w:rsidRPr="005C1457">
        <w:rPr>
          <w:sz w:val="28"/>
          <w:szCs w:val="28"/>
        </w:rPr>
        <w:t>ется конкурентным типом отношения к сверстнику, где другой ребенок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выступает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в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качестве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средства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самоп</w:t>
      </w:r>
      <w:r w:rsidRPr="005C1457">
        <w:rPr>
          <w:sz w:val="28"/>
          <w:szCs w:val="28"/>
        </w:rPr>
        <w:t>о</w:t>
      </w:r>
      <w:r w:rsidRPr="005C1457">
        <w:rPr>
          <w:sz w:val="28"/>
          <w:szCs w:val="28"/>
        </w:rPr>
        <w:t>знания.</w:t>
      </w:r>
    </w:p>
    <w:p w:rsidR="005C1457" w:rsidRPr="005C1457" w:rsidRDefault="005C1457" w:rsidP="005C1457">
      <w:pPr>
        <w:pStyle w:val="a3"/>
        <w:ind w:left="0" w:firstLine="709"/>
        <w:rPr>
          <w:sz w:val="28"/>
          <w:szCs w:val="28"/>
        </w:rPr>
      </w:pPr>
      <w:proofErr w:type="spellStart"/>
      <w:r w:rsidRPr="005C1457">
        <w:rPr>
          <w:b/>
          <w:i/>
          <w:sz w:val="28"/>
          <w:szCs w:val="28"/>
        </w:rPr>
        <w:t>Саморегуляция</w:t>
      </w:r>
      <w:proofErr w:type="spellEnd"/>
      <w:r w:rsidRPr="005C1457">
        <w:rPr>
          <w:b/>
          <w:i/>
          <w:sz w:val="28"/>
          <w:szCs w:val="28"/>
        </w:rPr>
        <w:t xml:space="preserve">. </w:t>
      </w:r>
      <w:r w:rsidRPr="005C1457">
        <w:rPr>
          <w:sz w:val="28"/>
          <w:szCs w:val="28"/>
        </w:rPr>
        <w:t>В три года у ребенка преобладает ситуативное поведение, произвольное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поведение,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осно</w:t>
      </w:r>
      <w:r w:rsidRPr="005C1457">
        <w:rPr>
          <w:sz w:val="28"/>
          <w:szCs w:val="28"/>
        </w:rPr>
        <w:t>в</w:t>
      </w:r>
      <w:r w:rsidRPr="005C1457">
        <w:rPr>
          <w:sz w:val="28"/>
          <w:szCs w:val="28"/>
        </w:rPr>
        <w:t>ном,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регулируется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взрослым.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При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этом,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ребенок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может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действовать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по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инструкции,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состоящей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из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2-3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указаний.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Слово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играет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большей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степени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побудительную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функцию,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по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сравнению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функцией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торможения.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Эмоции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выполняют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</w:t>
      </w:r>
      <w:r w:rsidRPr="005C1457">
        <w:rPr>
          <w:sz w:val="28"/>
          <w:szCs w:val="28"/>
        </w:rPr>
        <w:t>е</w:t>
      </w:r>
      <w:r w:rsidRPr="005C1457">
        <w:rPr>
          <w:sz w:val="28"/>
          <w:szCs w:val="28"/>
        </w:rPr>
        <w:t>гулирующую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роль,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накапливается</w:t>
      </w:r>
      <w:r w:rsidRPr="005C1457">
        <w:rPr>
          <w:spacing w:val="-2"/>
          <w:sz w:val="28"/>
          <w:szCs w:val="28"/>
        </w:rPr>
        <w:t xml:space="preserve"> </w:t>
      </w:r>
      <w:r w:rsidRPr="005C1457">
        <w:rPr>
          <w:sz w:val="28"/>
          <w:szCs w:val="28"/>
        </w:rPr>
        <w:t>эмоциональный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опыт,</w:t>
      </w:r>
      <w:r w:rsidRPr="005C1457">
        <w:rPr>
          <w:spacing w:val="-4"/>
          <w:sz w:val="28"/>
          <w:szCs w:val="28"/>
        </w:rPr>
        <w:t xml:space="preserve"> </w:t>
      </w:r>
      <w:r w:rsidRPr="005C1457">
        <w:rPr>
          <w:sz w:val="28"/>
          <w:szCs w:val="28"/>
        </w:rPr>
        <w:t>позволяющий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предвосхищать действия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ребенка.</w:t>
      </w:r>
    </w:p>
    <w:p w:rsidR="005C1457" w:rsidRPr="005C1457" w:rsidRDefault="005C1457" w:rsidP="005C1457">
      <w:pPr>
        <w:pStyle w:val="a3"/>
        <w:ind w:left="0" w:firstLine="709"/>
        <w:rPr>
          <w:sz w:val="28"/>
          <w:szCs w:val="28"/>
        </w:rPr>
      </w:pPr>
      <w:r w:rsidRPr="005C1457">
        <w:rPr>
          <w:b/>
          <w:i/>
          <w:sz w:val="28"/>
          <w:szCs w:val="28"/>
        </w:rPr>
        <w:t>Личность и самооценка</w:t>
      </w:r>
      <w:r w:rsidRPr="005C1457">
        <w:rPr>
          <w:b/>
          <w:sz w:val="28"/>
          <w:szCs w:val="28"/>
        </w:rPr>
        <w:t xml:space="preserve">. </w:t>
      </w:r>
      <w:r w:rsidRPr="005C1457">
        <w:rPr>
          <w:sz w:val="28"/>
          <w:szCs w:val="28"/>
        </w:rPr>
        <w:t>У ребенка начинает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формироваться периферия самосознания,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дифференцирова</w:t>
      </w:r>
      <w:r w:rsidRPr="005C1457">
        <w:rPr>
          <w:sz w:val="28"/>
          <w:szCs w:val="28"/>
        </w:rPr>
        <w:t>н</w:t>
      </w:r>
      <w:r w:rsidRPr="005C1457">
        <w:rPr>
          <w:sz w:val="28"/>
          <w:szCs w:val="28"/>
        </w:rPr>
        <w:t>ная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самооценка.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Ребенок,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при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осознании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собственных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умений,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опирается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на</w:t>
      </w:r>
      <w:r w:rsidRPr="005C1457">
        <w:rPr>
          <w:spacing w:val="-57"/>
          <w:sz w:val="28"/>
          <w:szCs w:val="28"/>
        </w:rPr>
        <w:t xml:space="preserve"> </w:t>
      </w:r>
      <w:r w:rsidRPr="005C1457">
        <w:rPr>
          <w:sz w:val="28"/>
          <w:szCs w:val="28"/>
        </w:rPr>
        <w:t>оценку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взрослого,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к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четырем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годам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р</w:t>
      </w:r>
      <w:r w:rsidRPr="005C1457">
        <w:rPr>
          <w:sz w:val="28"/>
          <w:szCs w:val="28"/>
        </w:rPr>
        <w:t>е</w:t>
      </w:r>
      <w:r w:rsidRPr="005C1457">
        <w:rPr>
          <w:sz w:val="28"/>
          <w:szCs w:val="28"/>
        </w:rPr>
        <w:t>бенок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начинает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сравнивать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свои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достижения</w:t>
      </w:r>
      <w:r w:rsidRPr="005C1457">
        <w:rPr>
          <w:spacing w:val="61"/>
          <w:sz w:val="28"/>
          <w:szCs w:val="28"/>
        </w:rPr>
        <w:t xml:space="preserve"> </w:t>
      </w:r>
      <w:r w:rsidRPr="005C1457">
        <w:rPr>
          <w:sz w:val="28"/>
          <w:szCs w:val="28"/>
        </w:rPr>
        <w:t>с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достижениями сверстников, что может повышать конфликтность между детьми. Данный возраст</w:t>
      </w:r>
      <w:r w:rsidRPr="005C1457">
        <w:rPr>
          <w:spacing w:val="1"/>
          <w:sz w:val="28"/>
          <w:szCs w:val="28"/>
        </w:rPr>
        <w:t xml:space="preserve"> </w:t>
      </w:r>
      <w:r w:rsidRPr="005C1457">
        <w:rPr>
          <w:sz w:val="28"/>
          <w:szCs w:val="28"/>
        </w:rPr>
        <w:t>связан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с</w:t>
      </w:r>
      <w:r w:rsidRPr="005C1457">
        <w:rPr>
          <w:spacing w:val="-1"/>
          <w:sz w:val="28"/>
          <w:szCs w:val="28"/>
        </w:rPr>
        <w:t xml:space="preserve"> </w:t>
      </w:r>
      <w:r w:rsidRPr="005C1457">
        <w:rPr>
          <w:sz w:val="28"/>
          <w:szCs w:val="28"/>
        </w:rPr>
        <w:t>дебютом личности.</w:t>
      </w:r>
      <w:bookmarkStart w:id="0" w:name="_GoBack"/>
      <w:bookmarkEnd w:id="0"/>
    </w:p>
    <w:p w:rsidR="00F41E88" w:rsidRPr="005C1457" w:rsidRDefault="00F41E88">
      <w:pPr>
        <w:rPr>
          <w:sz w:val="28"/>
          <w:szCs w:val="28"/>
        </w:rPr>
      </w:pPr>
    </w:p>
    <w:sectPr w:rsidR="00F41E88" w:rsidRPr="005C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57"/>
    <w:rsid w:val="005C1457"/>
    <w:rsid w:val="00F4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BEB6E-B9A9-49F5-841E-D3EE066D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1"/>
    <w:uiPriority w:val="1"/>
    <w:qFormat/>
    <w:rsid w:val="005C1457"/>
    <w:pPr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5C1457"/>
    <w:pPr>
      <w:keepNext/>
      <w:keepLines/>
      <w:spacing w:before="40" w:after="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5C14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5C1457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11">
    <w:name w:val="Заголовок 1 Знак1"/>
    <w:link w:val="1"/>
    <w:uiPriority w:val="1"/>
    <w:rsid w:val="005C1457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a3">
    <w:name w:val="Body Text"/>
    <w:basedOn w:val="a"/>
    <w:link w:val="a4"/>
    <w:uiPriority w:val="1"/>
    <w:qFormat/>
    <w:rsid w:val="005C1457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C145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1</cp:revision>
  <dcterms:created xsi:type="dcterms:W3CDTF">2023-08-28T12:40:00Z</dcterms:created>
  <dcterms:modified xsi:type="dcterms:W3CDTF">2023-08-28T12:40:00Z</dcterms:modified>
</cp:coreProperties>
</file>